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0E11E" w14:textId="34662AC5" w:rsidR="00BA314B" w:rsidRPr="00081D44" w:rsidRDefault="006E665F" w:rsidP="00BA314B">
      <w:pPr>
        <w:autoSpaceDE w:val="0"/>
        <w:autoSpaceDN w:val="0"/>
        <w:adjustRightInd w:val="0"/>
        <w:spacing w:after="22" w:line="240" w:lineRule="auto"/>
        <w:jc w:val="center"/>
        <w:rPr>
          <w:rFonts w:ascii="Calibri Light" w:eastAsia="Times New Roman" w:hAnsi="Calibri Light" w:cs="Calibri"/>
          <w:b/>
          <w:color w:val="5F497A" w:themeColor="accent4" w:themeShade="BF"/>
          <w:sz w:val="28"/>
          <w:szCs w:val="28"/>
        </w:rPr>
      </w:pPr>
      <w:bookmarkStart w:id="0" w:name="_Hlk29220999"/>
      <w:r>
        <w:rPr>
          <w:rFonts w:ascii="Calibri Light" w:eastAsia="Times New Roman" w:hAnsi="Calibri Light" w:cs="Calibri"/>
          <w:b/>
          <w:color w:val="5F497A" w:themeColor="accent4" w:themeShade="BF"/>
          <w:sz w:val="28"/>
          <w:szCs w:val="28"/>
        </w:rPr>
        <w:t>PDPM Therapy Minutes</w:t>
      </w:r>
    </w:p>
    <w:bookmarkEnd w:id="0"/>
    <w:p w14:paraId="48864133" w14:textId="77777777" w:rsidR="006E665F" w:rsidRPr="006E665F" w:rsidRDefault="006E665F" w:rsidP="006E665F">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p w14:paraId="099ED0C5" w14:textId="1450404A" w:rsidR="006E665F" w:rsidRPr="006E665F" w:rsidRDefault="006E665F" w:rsidP="006E665F">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sidRPr="006E665F">
        <w:rPr>
          <w:rFonts w:ascii="Calibri Light" w:eastAsia="Times New Roman" w:hAnsi="Calibri Light" w:cs="Calibri"/>
          <w:color w:val="5F497A" w:themeColor="accent4" w:themeShade="BF"/>
          <w:sz w:val="24"/>
          <w:szCs w:val="24"/>
        </w:rPr>
        <w:t xml:space="preserve">SNFs </w:t>
      </w:r>
      <w:r>
        <w:rPr>
          <w:rFonts w:ascii="Calibri Light" w:eastAsia="Times New Roman" w:hAnsi="Calibri Light" w:cs="Calibri"/>
          <w:color w:val="5F497A" w:themeColor="accent4" w:themeShade="BF"/>
          <w:sz w:val="24"/>
          <w:szCs w:val="24"/>
        </w:rPr>
        <w:t>r</w:t>
      </w:r>
      <w:r w:rsidRPr="006E665F">
        <w:rPr>
          <w:rFonts w:ascii="Calibri Light" w:eastAsia="Times New Roman" w:hAnsi="Calibri Light" w:cs="Calibri"/>
          <w:color w:val="5F497A" w:themeColor="accent4" w:themeShade="BF"/>
          <w:sz w:val="24"/>
          <w:szCs w:val="24"/>
        </w:rPr>
        <w:t xml:space="preserve">educed Occupational </w:t>
      </w:r>
      <w:r>
        <w:rPr>
          <w:rFonts w:ascii="Calibri Light" w:eastAsia="Times New Roman" w:hAnsi="Calibri Light" w:cs="Calibri"/>
          <w:color w:val="5F497A" w:themeColor="accent4" w:themeShade="BF"/>
          <w:sz w:val="24"/>
          <w:szCs w:val="24"/>
        </w:rPr>
        <w:t>a</w:t>
      </w:r>
      <w:r w:rsidRPr="006E665F">
        <w:rPr>
          <w:rFonts w:ascii="Calibri Light" w:eastAsia="Times New Roman" w:hAnsi="Calibri Light" w:cs="Calibri"/>
          <w:color w:val="5F497A" w:themeColor="accent4" w:themeShade="BF"/>
          <w:sz w:val="24"/>
          <w:szCs w:val="24"/>
        </w:rPr>
        <w:t xml:space="preserve">nd Physical Therapy </w:t>
      </w:r>
      <w:r>
        <w:rPr>
          <w:rFonts w:ascii="Calibri Light" w:eastAsia="Times New Roman" w:hAnsi="Calibri Light" w:cs="Calibri"/>
          <w:color w:val="5F497A" w:themeColor="accent4" w:themeShade="BF"/>
          <w:sz w:val="24"/>
          <w:szCs w:val="24"/>
        </w:rPr>
        <w:t>m</w:t>
      </w:r>
      <w:r w:rsidRPr="006E665F">
        <w:rPr>
          <w:rFonts w:ascii="Calibri Light" w:eastAsia="Times New Roman" w:hAnsi="Calibri Light" w:cs="Calibri"/>
          <w:color w:val="5F497A" w:themeColor="accent4" w:themeShade="BF"/>
          <w:sz w:val="24"/>
          <w:szCs w:val="24"/>
        </w:rPr>
        <w:t xml:space="preserve">inutes </w:t>
      </w:r>
      <w:r>
        <w:rPr>
          <w:rFonts w:ascii="Calibri Light" w:eastAsia="Times New Roman" w:hAnsi="Calibri Light" w:cs="Calibri"/>
          <w:color w:val="5F497A" w:themeColor="accent4" w:themeShade="BF"/>
          <w:sz w:val="24"/>
          <w:szCs w:val="24"/>
        </w:rPr>
        <w:t>f</w:t>
      </w:r>
      <w:r w:rsidRPr="006E665F">
        <w:rPr>
          <w:rFonts w:ascii="Calibri Light" w:eastAsia="Times New Roman" w:hAnsi="Calibri Light" w:cs="Calibri"/>
          <w:color w:val="5F497A" w:themeColor="accent4" w:themeShade="BF"/>
          <w:sz w:val="24"/>
          <w:szCs w:val="24"/>
        </w:rPr>
        <w:t xml:space="preserve">ollowing PDPM </w:t>
      </w:r>
      <w:r>
        <w:rPr>
          <w:rFonts w:ascii="Calibri Light" w:eastAsia="Times New Roman" w:hAnsi="Calibri Light" w:cs="Calibri"/>
          <w:color w:val="5F497A" w:themeColor="accent4" w:themeShade="BF"/>
          <w:sz w:val="24"/>
          <w:szCs w:val="24"/>
        </w:rPr>
        <w:t>r</w:t>
      </w:r>
      <w:r w:rsidRPr="006E665F">
        <w:rPr>
          <w:rFonts w:ascii="Calibri Light" w:eastAsia="Times New Roman" w:hAnsi="Calibri Light" w:cs="Calibri"/>
          <w:color w:val="5F497A" w:themeColor="accent4" w:themeShade="BF"/>
          <w:sz w:val="24"/>
          <w:szCs w:val="24"/>
        </w:rPr>
        <w:t xml:space="preserve">ollout, </w:t>
      </w:r>
      <w:r>
        <w:rPr>
          <w:rFonts w:ascii="Calibri Light" w:eastAsia="Times New Roman" w:hAnsi="Calibri Light" w:cs="Calibri"/>
          <w:color w:val="5F497A" w:themeColor="accent4" w:themeShade="BF"/>
          <w:sz w:val="24"/>
          <w:szCs w:val="24"/>
        </w:rPr>
        <w:t>s</w:t>
      </w:r>
      <w:r w:rsidRPr="006E665F">
        <w:rPr>
          <w:rFonts w:ascii="Calibri Light" w:eastAsia="Times New Roman" w:hAnsi="Calibri Light" w:cs="Calibri"/>
          <w:color w:val="5F497A" w:themeColor="accent4" w:themeShade="BF"/>
          <w:sz w:val="24"/>
          <w:szCs w:val="24"/>
        </w:rPr>
        <w:t xml:space="preserve">tudy </w:t>
      </w:r>
      <w:r>
        <w:rPr>
          <w:rFonts w:ascii="Calibri Light" w:eastAsia="Times New Roman" w:hAnsi="Calibri Light" w:cs="Calibri"/>
          <w:color w:val="5F497A" w:themeColor="accent4" w:themeShade="BF"/>
          <w:sz w:val="24"/>
          <w:szCs w:val="24"/>
        </w:rPr>
        <w:t>s</w:t>
      </w:r>
      <w:r w:rsidRPr="006E665F">
        <w:rPr>
          <w:rFonts w:ascii="Calibri Light" w:eastAsia="Times New Roman" w:hAnsi="Calibri Light" w:cs="Calibri"/>
          <w:color w:val="5F497A" w:themeColor="accent4" w:themeShade="BF"/>
          <w:sz w:val="24"/>
          <w:szCs w:val="24"/>
        </w:rPr>
        <w:t xml:space="preserve">ays </w:t>
      </w:r>
      <w:r>
        <w:rPr>
          <w:rFonts w:ascii="Calibri Light" w:eastAsia="Times New Roman" w:hAnsi="Calibri Light" w:cs="Calibri"/>
          <w:color w:val="5F497A" w:themeColor="accent4" w:themeShade="BF"/>
          <w:sz w:val="24"/>
          <w:szCs w:val="24"/>
        </w:rPr>
        <w:t>a</w:t>
      </w:r>
      <w:r w:rsidRPr="006E665F">
        <w:rPr>
          <w:rFonts w:ascii="Calibri Light" w:eastAsia="Times New Roman" w:hAnsi="Calibri Light" w:cs="Calibri"/>
          <w:color w:val="5F497A" w:themeColor="accent4" w:themeShade="BF"/>
          <w:sz w:val="24"/>
          <w:szCs w:val="24"/>
        </w:rPr>
        <w:t xml:space="preserve">ccording to McKnight’s Long-Term Care News (7/15, </w:t>
      </w:r>
      <w:proofErr w:type="spellStart"/>
      <w:r w:rsidRPr="006E665F">
        <w:rPr>
          <w:rFonts w:ascii="Calibri Light" w:eastAsia="Times New Roman" w:hAnsi="Calibri Light" w:cs="Calibri"/>
          <w:color w:val="5F497A" w:themeColor="accent4" w:themeShade="BF"/>
          <w:sz w:val="24"/>
          <w:szCs w:val="24"/>
        </w:rPr>
        <w:t>Berklan</w:t>
      </w:r>
      <w:proofErr w:type="spellEnd"/>
      <w:r w:rsidRPr="006E665F">
        <w:rPr>
          <w:rFonts w:ascii="Calibri Light" w:eastAsia="Times New Roman" w:hAnsi="Calibri Light" w:cs="Calibri"/>
          <w:color w:val="5F497A" w:themeColor="accent4" w:themeShade="BF"/>
          <w:sz w:val="24"/>
          <w:szCs w:val="24"/>
        </w:rPr>
        <w:t>),</w:t>
      </w:r>
    </w:p>
    <w:p w14:paraId="2CBBDDB9" w14:textId="77777777" w:rsidR="006E665F" w:rsidRPr="006E665F" w:rsidRDefault="006E665F" w:rsidP="006E665F">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p w14:paraId="3E35D8F9" w14:textId="77777777" w:rsidR="006E665F" w:rsidRPr="006E665F" w:rsidRDefault="006E665F" w:rsidP="006E665F">
      <w:pPr>
        <w:autoSpaceDE w:val="0"/>
        <w:autoSpaceDN w:val="0"/>
        <w:adjustRightInd w:val="0"/>
        <w:spacing w:after="22" w:line="240" w:lineRule="auto"/>
        <w:ind w:left="720" w:right="1440"/>
        <w:jc w:val="center"/>
        <w:rPr>
          <w:rFonts w:ascii="Calibri Light" w:eastAsia="Times New Roman" w:hAnsi="Calibri Light" w:cs="Calibri"/>
          <w:color w:val="5F497A" w:themeColor="accent4" w:themeShade="BF"/>
          <w:sz w:val="24"/>
          <w:szCs w:val="24"/>
        </w:rPr>
      </w:pPr>
      <w:r w:rsidRPr="006E665F">
        <w:rPr>
          <w:rFonts w:ascii="Calibri Light" w:eastAsia="Times New Roman" w:hAnsi="Calibri Light" w:cs="Calibri"/>
          <w:color w:val="5F497A" w:themeColor="accent4" w:themeShade="BF"/>
          <w:sz w:val="24"/>
          <w:szCs w:val="24"/>
        </w:rPr>
        <w:t>"The Patient Driven Payment Model [PDPM] led to a ‘significant reduction’ in occupational and physical therapy minutes in its first few months of implementation, a new study has found."</w:t>
      </w:r>
    </w:p>
    <w:p w14:paraId="32D1AF56" w14:textId="77777777" w:rsidR="006E665F" w:rsidRPr="006E665F" w:rsidRDefault="006E665F" w:rsidP="006E665F">
      <w:pPr>
        <w:autoSpaceDE w:val="0"/>
        <w:autoSpaceDN w:val="0"/>
        <w:adjustRightInd w:val="0"/>
        <w:spacing w:after="22" w:line="240" w:lineRule="auto"/>
        <w:ind w:left="720" w:right="1440"/>
        <w:jc w:val="center"/>
        <w:rPr>
          <w:rFonts w:ascii="Calibri Light" w:eastAsia="Times New Roman" w:hAnsi="Calibri Light" w:cs="Calibri"/>
          <w:color w:val="5F497A" w:themeColor="accent4" w:themeShade="BF"/>
          <w:sz w:val="24"/>
          <w:szCs w:val="24"/>
        </w:rPr>
      </w:pPr>
    </w:p>
    <w:p w14:paraId="314038C8" w14:textId="77777777" w:rsidR="006E665F" w:rsidRPr="006E665F" w:rsidRDefault="006E665F" w:rsidP="006E665F">
      <w:pPr>
        <w:autoSpaceDE w:val="0"/>
        <w:autoSpaceDN w:val="0"/>
        <w:adjustRightInd w:val="0"/>
        <w:spacing w:after="22" w:line="240" w:lineRule="auto"/>
        <w:ind w:left="720" w:right="1440"/>
        <w:jc w:val="center"/>
        <w:rPr>
          <w:rFonts w:ascii="Calibri Light" w:eastAsia="Times New Roman" w:hAnsi="Calibri Light" w:cs="Calibri"/>
          <w:color w:val="5F497A" w:themeColor="accent4" w:themeShade="BF"/>
          <w:sz w:val="24"/>
          <w:szCs w:val="24"/>
        </w:rPr>
      </w:pPr>
      <w:r w:rsidRPr="006E665F">
        <w:rPr>
          <w:rFonts w:ascii="Calibri Light" w:eastAsia="Times New Roman" w:hAnsi="Calibri Light" w:cs="Calibri"/>
          <w:color w:val="5F497A" w:themeColor="accent4" w:themeShade="BF"/>
          <w:sz w:val="24"/>
          <w:szCs w:val="24"/>
        </w:rPr>
        <w:t>The results highlight "providers’ anecdotal observations about reductions in therapy volume nationwide, according to a top expert."</w:t>
      </w:r>
    </w:p>
    <w:p w14:paraId="07CF0F86" w14:textId="77777777" w:rsidR="006E665F" w:rsidRPr="006E665F" w:rsidRDefault="006E665F" w:rsidP="006E665F">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p w14:paraId="2D934A5E" w14:textId="7669CC2D" w:rsidR="006E665F" w:rsidRPr="006E665F" w:rsidRDefault="006E665F" w:rsidP="006E665F">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r w:rsidRPr="006E665F">
        <w:rPr>
          <w:rFonts w:ascii="Calibri Light" w:eastAsia="Times New Roman" w:hAnsi="Calibri Light" w:cs="Calibri"/>
          <w:color w:val="5F497A" w:themeColor="accent4" w:themeShade="BF"/>
          <w:sz w:val="24"/>
          <w:szCs w:val="24"/>
        </w:rPr>
        <w:t>The results</w:t>
      </w:r>
    </w:p>
    <w:p w14:paraId="0698C4F4" w14:textId="77777777" w:rsidR="006E665F" w:rsidRPr="006E665F" w:rsidRDefault="006E665F" w:rsidP="006E665F">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p w14:paraId="2DC87F16" w14:textId="77777777" w:rsidR="006E665F" w:rsidRPr="006E665F" w:rsidRDefault="006E665F" w:rsidP="006E665F">
      <w:pPr>
        <w:autoSpaceDE w:val="0"/>
        <w:autoSpaceDN w:val="0"/>
        <w:adjustRightInd w:val="0"/>
        <w:spacing w:after="22" w:line="240" w:lineRule="auto"/>
        <w:ind w:left="720" w:right="1440"/>
        <w:rPr>
          <w:rFonts w:ascii="Calibri Light" w:eastAsia="Times New Roman" w:hAnsi="Calibri Light" w:cs="Calibri"/>
          <w:color w:val="5F497A" w:themeColor="accent4" w:themeShade="BF"/>
          <w:sz w:val="24"/>
          <w:szCs w:val="24"/>
        </w:rPr>
      </w:pPr>
      <w:r w:rsidRPr="006E665F">
        <w:rPr>
          <w:rFonts w:ascii="Calibri Light" w:eastAsia="Times New Roman" w:hAnsi="Calibri Light" w:cs="Calibri"/>
          <w:color w:val="5F497A" w:themeColor="accent4" w:themeShade="BF"/>
          <w:sz w:val="24"/>
          <w:szCs w:val="24"/>
        </w:rPr>
        <w:t>"showed that ‘SNFs responded to PDPM with a significant reduction in individual occupational therapy and physical therapy utilization,’ while also slightly increasing group OT and PT use, according to the study published last week in the Journal of Post-Acute and Long-Term Care Medicine."</w:t>
      </w:r>
    </w:p>
    <w:p w14:paraId="7FC03C8A" w14:textId="77777777" w:rsidR="006E665F" w:rsidRPr="006E665F" w:rsidRDefault="006E665F" w:rsidP="006E665F">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p w14:paraId="0CDF7A43" w14:textId="77777777" w:rsidR="006E665F" w:rsidRPr="006E665F" w:rsidRDefault="006E665F" w:rsidP="006E665F">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p w14:paraId="62206755" w14:textId="7F7A37B9" w:rsidR="00DF59DD" w:rsidRDefault="00DF59DD" w:rsidP="00DF59DD">
      <w:pPr>
        <w:autoSpaceDE w:val="0"/>
        <w:autoSpaceDN w:val="0"/>
        <w:adjustRightInd w:val="0"/>
        <w:spacing w:after="22" w:line="240" w:lineRule="auto"/>
        <w:rPr>
          <w:rFonts w:ascii="Calibri Light" w:eastAsia="Times New Roman" w:hAnsi="Calibri Light" w:cs="Calibri"/>
          <w:color w:val="5F497A" w:themeColor="accent4" w:themeShade="BF"/>
          <w:sz w:val="24"/>
          <w:szCs w:val="24"/>
        </w:rPr>
      </w:pPr>
    </w:p>
    <w:sectPr w:rsidR="00DF59DD" w:rsidSect="00315CDD">
      <w:headerReference w:type="default" r:id="rId8"/>
      <w:footerReference w:type="default" r:id="rId9"/>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148C1" w14:textId="77777777" w:rsidR="00DB02E6" w:rsidRDefault="00DB02E6" w:rsidP="00AD3CA0">
      <w:pPr>
        <w:spacing w:after="0" w:line="240" w:lineRule="auto"/>
      </w:pPr>
      <w:r>
        <w:separator/>
      </w:r>
    </w:p>
  </w:endnote>
  <w:endnote w:type="continuationSeparator" w:id="0">
    <w:p w14:paraId="42D78DEF" w14:textId="77777777" w:rsidR="00DB02E6" w:rsidRDefault="00DB02E6" w:rsidP="00AD3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1267" w14:textId="77777777" w:rsidR="00424A90" w:rsidRPr="00424A90" w:rsidRDefault="00424A90" w:rsidP="00424A90">
    <w:pPr>
      <w:tabs>
        <w:tab w:val="center" w:pos="4680"/>
        <w:tab w:val="right" w:pos="9348"/>
      </w:tabs>
      <w:spacing w:after="0" w:line="240" w:lineRule="auto"/>
      <w:ind w:right="630"/>
      <w:rPr>
        <w:rFonts w:ascii="Calibri Light" w:eastAsia="Times New Roman" w:hAnsi="Calibri Light" w:cs="Calibri Light"/>
        <w:color w:val="5F497A" w:themeColor="accent4" w:themeShade="BF"/>
        <w:sz w:val="20"/>
        <w:szCs w:val="20"/>
      </w:rPr>
    </w:pPr>
  </w:p>
  <w:p w14:paraId="52D6CA7D" w14:textId="7DC072BB" w:rsidR="00424A90" w:rsidRPr="00424A90" w:rsidRDefault="00424A90" w:rsidP="00424A90">
    <w:pPr>
      <w:pBdr>
        <w:top w:val="single" w:sz="18" w:space="1" w:color="auto"/>
      </w:pBdr>
      <w:spacing w:after="0" w:line="240" w:lineRule="auto"/>
      <w:jc w:val="center"/>
      <w:rPr>
        <w:rFonts w:ascii="Calibri Light" w:eastAsia="Times New Roman" w:hAnsi="Calibri Light" w:cs="Calibri Light"/>
        <w:b/>
        <w:bCs/>
        <w:color w:val="5F497A" w:themeColor="accent4" w:themeShade="BF"/>
        <w:sz w:val="20"/>
        <w:szCs w:val="24"/>
      </w:rPr>
    </w:pPr>
    <w:r w:rsidRPr="00424A90">
      <w:rPr>
        <w:rFonts w:ascii="Calibri Light" w:eastAsia="Times New Roman" w:hAnsi="Calibri Light" w:cs="Calibri Light"/>
        <w:b/>
        <w:bCs/>
        <w:color w:val="5F497A" w:themeColor="accent4" w:themeShade="BF"/>
        <w:sz w:val="20"/>
        <w:szCs w:val="24"/>
      </w:rPr>
      <w:t>Harmony Healthcare International</w:t>
    </w:r>
    <w:r w:rsidR="008C7AFA">
      <w:rPr>
        <w:rFonts w:ascii="Calibri Light" w:eastAsia="Times New Roman" w:hAnsi="Calibri Light" w:cs="Calibri Light"/>
        <w:b/>
        <w:bCs/>
        <w:color w:val="5F497A" w:themeColor="accent4" w:themeShade="BF"/>
        <w:sz w:val="20"/>
        <w:szCs w:val="24"/>
      </w:rPr>
      <w:t>, Inc.</w:t>
    </w:r>
    <w:r w:rsidRPr="00424A90">
      <w:rPr>
        <w:rFonts w:ascii="Calibri Light" w:eastAsia="Times New Roman" w:hAnsi="Calibri Light" w:cs="Calibri Light"/>
        <w:b/>
        <w:bCs/>
        <w:color w:val="5F497A" w:themeColor="accent4" w:themeShade="BF"/>
        <w:sz w:val="20"/>
        <w:szCs w:val="24"/>
      </w:rPr>
      <w:t xml:space="preserve"> (HHI)</w:t>
    </w:r>
  </w:p>
  <w:p w14:paraId="15230BC8" w14:textId="77777777" w:rsidR="00424A90" w:rsidRPr="00424A90" w:rsidRDefault="00424A90" w:rsidP="00424A90">
    <w:pPr>
      <w:spacing w:after="0" w:line="240" w:lineRule="auto"/>
      <w:jc w:val="center"/>
      <w:rPr>
        <w:rFonts w:ascii="Calibri Light" w:eastAsia="Times New Roman" w:hAnsi="Calibri Light" w:cs="Calibri Light"/>
        <w:color w:val="5F497A"/>
        <w:sz w:val="16"/>
        <w:szCs w:val="24"/>
      </w:rPr>
    </w:pPr>
    <w:r w:rsidRPr="00424A90">
      <w:rPr>
        <w:rFonts w:ascii="Calibri Light" w:eastAsia="Times New Roman" w:hAnsi="Calibri Light" w:cs="Calibri Light"/>
        <w:color w:val="5F497A"/>
        <w:sz w:val="16"/>
        <w:szCs w:val="24"/>
      </w:rPr>
      <w:t xml:space="preserve">430 Boston Street, Suite 104, Topsfield, MA  01983  </w:t>
    </w:r>
    <w:r w:rsidRPr="00424A90">
      <w:rPr>
        <w:rFonts w:ascii="Calibri Light" w:eastAsia="Times New Roman" w:hAnsi="Calibri Light" w:cs="Calibri Light"/>
        <w:color w:val="5F497A"/>
        <w:sz w:val="16"/>
        <w:szCs w:val="24"/>
      </w:rPr>
      <w:sym w:font="Symbol" w:char="F0A8"/>
    </w:r>
    <w:r w:rsidRPr="00424A90">
      <w:rPr>
        <w:rFonts w:ascii="Calibri Light" w:eastAsia="Times New Roman" w:hAnsi="Calibri Light" w:cs="Calibri Light"/>
        <w:color w:val="5F497A"/>
        <w:sz w:val="16"/>
        <w:szCs w:val="24"/>
      </w:rPr>
      <w:t xml:space="preserve">  Tel:  1.800.530.4413</w:t>
    </w:r>
  </w:p>
  <w:p w14:paraId="7C87C07C"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6"/>
        <w:szCs w:val="24"/>
      </w:rPr>
    </w:pPr>
    <w:r w:rsidRPr="00424A90">
      <w:rPr>
        <w:rFonts w:ascii="Calibri Light" w:eastAsia="Times New Roman" w:hAnsi="Calibri Light" w:cs="Calibri Light"/>
        <w:color w:val="5F497A" w:themeColor="accent4" w:themeShade="BF"/>
        <w:sz w:val="16"/>
        <w:szCs w:val="24"/>
      </w:rPr>
      <w:t>www.harmony-healthcare.com</w:t>
    </w:r>
  </w:p>
  <w:p w14:paraId="7EF04429" w14:textId="77777777" w:rsidR="00424A90" w:rsidRPr="00424A90" w:rsidRDefault="00424A90" w:rsidP="00424A90">
    <w:pPr>
      <w:tabs>
        <w:tab w:val="center" w:pos="5016"/>
        <w:tab w:val="right" w:pos="9348"/>
      </w:tabs>
      <w:spacing w:after="0" w:line="240" w:lineRule="auto"/>
      <w:jc w:val="center"/>
      <w:rPr>
        <w:rFonts w:ascii="Calibri Light" w:eastAsia="Times New Roman" w:hAnsi="Calibri Light" w:cs="Calibri Light"/>
        <w:color w:val="5F497A" w:themeColor="accent4" w:themeShade="BF"/>
        <w:sz w:val="12"/>
        <w:szCs w:val="24"/>
      </w:rPr>
    </w:pPr>
  </w:p>
  <w:p w14:paraId="5F0B9C0A" w14:textId="6023FC1F" w:rsidR="009F62E5" w:rsidRPr="00E40F11" w:rsidRDefault="00424A90" w:rsidP="00424A90">
    <w:pPr>
      <w:pStyle w:val="Footer"/>
      <w:tabs>
        <w:tab w:val="clear" w:pos="4680"/>
        <w:tab w:val="clear" w:pos="9360"/>
        <w:tab w:val="center" w:pos="5400"/>
        <w:tab w:val="right" w:pos="10800"/>
      </w:tabs>
      <w:rPr>
        <w:rFonts w:ascii="Calibri Light" w:hAnsi="Calibri Light"/>
        <w:color w:val="5F497A"/>
        <w:sz w:val="12"/>
      </w:rPr>
    </w:pPr>
    <w:r w:rsidRPr="00424A90">
      <w:rPr>
        <w:rFonts w:ascii="Calibri Light" w:eastAsia="Times New Roman" w:hAnsi="Calibri Light" w:cs="Calibri Light"/>
        <w:color w:val="5F497A" w:themeColor="accent4" w:themeShade="BF"/>
        <w:sz w:val="12"/>
        <w:szCs w:val="24"/>
      </w:rPr>
      <w:t xml:space="preserve">Copyright © </w:t>
    </w:r>
    <w:r w:rsidR="008C7AFA">
      <w:rPr>
        <w:rFonts w:ascii="Calibri Light" w:eastAsia="Times New Roman" w:hAnsi="Calibri Light" w:cs="Calibri Light"/>
        <w:color w:val="5F497A" w:themeColor="accent4" w:themeShade="BF"/>
        <w:sz w:val="12"/>
        <w:szCs w:val="24"/>
      </w:rPr>
      <w:t>2022</w:t>
    </w:r>
    <w:r w:rsidRPr="00424A90">
      <w:rPr>
        <w:rFonts w:ascii="Calibri Light" w:eastAsia="Times New Roman" w:hAnsi="Calibri Light" w:cs="Calibri Light"/>
        <w:color w:val="5F497A" w:themeColor="accent4" w:themeShade="BF"/>
        <w:sz w:val="12"/>
        <w:szCs w:val="24"/>
      </w:rPr>
      <w:t xml:space="preserve"> All Rights Reserved</w:t>
    </w:r>
    <w:r w:rsidR="009F62E5" w:rsidRPr="00E40F11">
      <w:rPr>
        <w:rFonts w:ascii="Calibri Light" w:hAnsi="Calibri Light"/>
        <w:color w:val="5F497A"/>
        <w:sz w:val="12"/>
      </w:rPr>
      <w:tab/>
    </w:r>
    <w:r w:rsidR="009F62E5" w:rsidRPr="00E40F11">
      <w:rPr>
        <w:rFonts w:ascii="Calibri Light" w:hAnsi="Calibri Light"/>
        <w:color w:val="5F497A"/>
        <w:sz w:val="20"/>
      </w:rPr>
      <w:t xml:space="preserve">- </w:t>
    </w:r>
    <w:r w:rsidR="009F62E5" w:rsidRPr="00E40F11">
      <w:rPr>
        <w:rStyle w:val="PageNumber"/>
        <w:rFonts w:ascii="Calibri Light" w:hAnsi="Calibri Light"/>
        <w:color w:val="5F497A"/>
        <w:sz w:val="20"/>
      </w:rPr>
      <w:fldChar w:fldCharType="begin"/>
    </w:r>
    <w:r w:rsidR="009F62E5" w:rsidRPr="00E40F11">
      <w:rPr>
        <w:rStyle w:val="PageNumber"/>
        <w:rFonts w:ascii="Calibri Light" w:hAnsi="Calibri Light"/>
        <w:color w:val="5F497A"/>
        <w:sz w:val="20"/>
      </w:rPr>
      <w:instrText xml:space="preserve"> PAGE </w:instrText>
    </w:r>
    <w:r w:rsidR="009F62E5" w:rsidRPr="00E40F11">
      <w:rPr>
        <w:rStyle w:val="PageNumber"/>
        <w:rFonts w:ascii="Calibri Light" w:hAnsi="Calibri Light"/>
        <w:color w:val="5F497A"/>
        <w:sz w:val="20"/>
      </w:rPr>
      <w:fldChar w:fldCharType="separate"/>
    </w:r>
    <w:r w:rsidR="00AA3A5F" w:rsidRPr="00E40F11">
      <w:rPr>
        <w:rStyle w:val="PageNumber"/>
        <w:rFonts w:ascii="Calibri Light" w:hAnsi="Calibri Light"/>
        <w:noProof/>
        <w:color w:val="5F497A"/>
        <w:sz w:val="20"/>
      </w:rPr>
      <w:t>1</w:t>
    </w:r>
    <w:r w:rsidR="009F62E5" w:rsidRPr="00E40F11">
      <w:rPr>
        <w:rStyle w:val="PageNumber"/>
        <w:rFonts w:ascii="Calibri Light" w:hAnsi="Calibri Light"/>
        <w:color w:val="5F497A"/>
        <w:sz w:val="20"/>
      </w:rPr>
      <w:fldChar w:fldCharType="end"/>
    </w:r>
    <w:r w:rsidR="009F62E5" w:rsidRPr="00E40F11">
      <w:rPr>
        <w:rStyle w:val="PageNumber"/>
        <w:rFonts w:ascii="Calibri Light" w:hAnsi="Calibri Light"/>
        <w:color w:val="5F497A"/>
        <w:sz w:val="20"/>
      </w:rPr>
      <w:t xml:space="preserve"> -</w:t>
    </w:r>
    <w:r w:rsidR="009F62E5" w:rsidRPr="00E40F11">
      <w:rPr>
        <w:rStyle w:val="PageNumber"/>
        <w:rFonts w:ascii="Calibri Light" w:hAnsi="Calibri Light"/>
        <w:color w:val="5F497A"/>
        <w:sz w:val="20"/>
      </w:rPr>
      <w:tab/>
    </w:r>
    <w:bookmarkStart w:id="3" w:name="_Hlk73715359"/>
    <w:proofErr w:type="spellStart"/>
    <w:r w:rsidR="00AA3A5F" w:rsidRPr="00E40F11">
      <w:rPr>
        <w:rFonts w:ascii="Calibri Light" w:hAnsi="Calibri Light"/>
        <w:color w:val="5F497A"/>
        <w:sz w:val="12"/>
      </w:rPr>
      <w:t>Rpt</w:t>
    </w:r>
    <w:proofErr w:type="spellEnd"/>
    <w:r w:rsidR="00C75E8F" w:rsidRPr="00E40F11">
      <w:rPr>
        <w:rFonts w:ascii="Calibri Light" w:hAnsi="Calibri Light"/>
        <w:color w:val="5F497A"/>
        <w:sz w:val="12"/>
      </w:rPr>
      <w:t xml:space="preserve"> Inserts</w:t>
    </w:r>
    <w:r w:rsidR="002078F4" w:rsidRPr="00E40F11">
      <w:rPr>
        <w:rFonts w:ascii="Calibri Light" w:hAnsi="Calibri Light"/>
        <w:color w:val="5F497A"/>
        <w:sz w:val="12"/>
      </w:rPr>
      <w:t>:</w:t>
    </w:r>
    <w:r w:rsidR="00ED2DFE">
      <w:rPr>
        <w:rFonts w:ascii="Calibri Light" w:hAnsi="Calibri Light"/>
        <w:color w:val="5F497A"/>
        <w:sz w:val="12"/>
      </w:rPr>
      <w:t xml:space="preserve"> </w:t>
    </w:r>
    <w:bookmarkEnd w:id="3"/>
    <w:r w:rsidR="006E665F">
      <w:rPr>
        <w:rFonts w:ascii="Calibri Light" w:hAnsi="Calibri Light"/>
        <w:color w:val="5F497A"/>
        <w:sz w:val="12"/>
      </w:rPr>
      <w:t>PDPM Therapy Minutes: 7.25.2022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90EAF" w14:textId="77777777" w:rsidR="00DB02E6" w:rsidRDefault="00DB02E6" w:rsidP="00AD3CA0">
      <w:pPr>
        <w:spacing w:after="0" w:line="240" w:lineRule="auto"/>
      </w:pPr>
      <w:r>
        <w:separator/>
      </w:r>
    </w:p>
  </w:footnote>
  <w:footnote w:type="continuationSeparator" w:id="0">
    <w:p w14:paraId="32294D6E" w14:textId="77777777" w:rsidR="00DB02E6" w:rsidRDefault="00DB02E6" w:rsidP="00AD3C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60630" w14:textId="78C759C9" w:rsidR="00424A90" w:rsidRPr="006E665F" w:rsidRDefault="00424A90" w:rsidP="00424A90">
    <w:pPr>
      <w:spacing w:after="0" w:line="240" w:lineRule="auto"/>
      <w:jc w:val="center"/>
      <w:rPr>
        <w:rFonts w:ascii="Calibri Light" w:eastAsia="Times New Roman" w:hAnsi="Calibri Light" w:cs="Calibri Light"/>
        <w:bCs/>
        <w:color w:val="5F497A" w:themeColor="accent4" w:themeShade="BF"/>
        <w:sz w:val="24"/>
        <w:szCs w:val="32"/>
      </w:rPr>
    </w:pPr>
    <w:bookmarkStart w:id="1" w:name="_Hlk38378539"/>
    <w:bookmarkStart w:id="2" w:name="_Hlk38378540"/>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60288" behindDoc="0" locked="0" layoutInCell="1" allowOverlap="0" wp14:anchorId="2B5C1ECC" wp14:editId="081652ED">
          <wp:simplePos x="0" y="0"/>
          <wp:positionH relativeFrom="rightMargin">
            <wp:posOffset>-495300</wp:posOffset>
          </wp:positionH>
          <wp:positionV relativeFrom="paragraph">
            <wp:posOffset>-239395</wp:posOffset>
          </wp:positionV>
          <wp:extent cx="604520" cy="402590"/>
          <wp:effectExtent l="0" t="0" r="5080" b="0"/>
          <wp:wrapSquare wrapText="bothSides"/>
          <wp:docPr id="8"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r w:rsidRPr="00424A90">
      <w:rPr>
        <w:rFonts w:ascii="Calibri Light" w:eastAsia="Times New Roman" w:hAnsi="Calibri Light" w:cs="Calibri Light"/>
        <w:noProof/>
        <w:color w:val="5F497A" w:themeColor="accent4" w:themeShade="BF"/>
        <w:sz w:val="24"/>
        <w:szCs w:val="28"/>
      </w:rPr>
      <w:drawing>
        <wp:anchor distT="0" distB="0" distL="114300" distR="114300" simplePos="0" relativeHeight="251659264" behindDoc="0" locked="0" layoutInCell="1" allowOverlap="0" wp14:anchorId="5B780744" wp14:editId="26BBAC3F">
          <wp:simplePos x="0" y="0"/>
          <wp:positionH relativeFrom="column">
            <wp:posOffset>-189865</wp:posOffset>
          </wp:positionH>
          <wp:positionV relativeFrom="paragraph">
            <wp:posOffset>-235585</wp:posOffset>
          </wp:positionV>
          <wp:extent cx="604520" cy="402590"/>
          <wp:effectExtent l="0" t="0" r="5080" b="0"/>
          <wp:wrapSquare wrapText="bothSides"/>
          <wp:docPr id="15"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p>
  <w:bookmarkEnd w:id="1"/>
  <w:bookmarkEnd w:id="2"/>
  <w:p w14:paraId="14186EFC" w14:textId="77777777" w:rsidR="00AA562E" w:rsidRPr="00424A90" w:rsidRDefault="00AA562E" w:rsidP="00870E3F">
    <w:pPr>
      <w:pStyle w:val="Header"/>
      <w:rPr>
        <w:color w:val="5F497A"/>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59DC"/>
    <w:multiLevelType w:val="hybridMultilevel"/>
    <w:tmpl w:val="0790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850A2"/>
    <w:multiLevelType w:val="hybridMultilevel"/>
    <w:tmpl w:val="4C0C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81349"/>
    <w:multiLevelType w:val="hybridMultilevel"/>
    <w:tmpl w:val="3CA0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77B"/>
    <w:multiLevelType w:val="hybridMultilevel"/>
    <w:tmpl w:val="B552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34A04"/>
    <w:multiLevelType w:val="hybridMultilevel"/>
    <w:tmpl w:val="A05C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CF3DC3"/>
    <w:multiLevelType w:val="hybridMultilevel"/>
    <w:tmpl w:val="200848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3219CC"/>
    <w:multiLevelType w:val="hybridMultilevel"/>
    <w:tmpl w:val="B67C40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3262279A"/>
    <w:multiLevelType w:val="hybridMultilevel"/>
    <w:tmpl w:val="CDACF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F246FE"/>
    <w:multiLevelType w:val="hybridMultilevel"/>
    <w:tmpl w:val="90C42D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750D82"/>
    <w:multiLevelType w:val="hybridMultilevel"/>
    <w:tmpl w:val="AF5E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8440EE"/>
    <w:multiLevelType w:val="hybridMultilevel"/>
    <w:tmpl w:val="4296D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1546BE2"/>
    <w:multiLevelType w:val="hybridMultilevel"/>
    <w:tmpl w:val="E6B40412"/>
    <w:lvl w:ilvl="0" w:tplc="EC6A383E">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7052D9"/>
    <w:multiLevelType w:val="hybridMultilevel"/>
    <w:tmpl w:val="A0A09F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49836761"/>
    <w:multiLevelType w:val="hybridMultilevel"/>
    <w:tmpl w:val="BC42C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D614712"/>
    <w:multiLevelType w:val="hybridMultilevel"/>
    <w:tmpl w:val="5D167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982CD6"/>
    <w:multiLevelType w:val="hybridMultilevel"/>
    <w:tmpl w:val="B1E8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AD200D"/>
    <w:multiLevelType w:val="hybridMultilevel"/>
    <w:tmpl w:val="884AFBD6"/>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7" w15:restartNumberingAfterBreak="0">
    <w:nsid w:val="6462417C"/>
    <w:multiLevelType w:val="hybridMultilevel"/>
    <w:tmpl w:val="EEDE60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9B5077B"/>
    <w:multiLevelType w:val="hybridMultilevel"/>
    <w:tmpl w:val="723E3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9DA7E85"/>
    <w:multiLevelType w:val="hybridMultilevel"/>
    <w:tmpl w:val="74FA0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DE2216D"/>
    <w:multiLevelType w:val="hybridMultilevel"/>
    <w:tmpl w:val="317CE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56245826">
    <w:abstractNumId w:val="6"/>
  </w:num>
  <w:num w:numId="2" w16cid:durableId="1945770152">
    <w:abstractNumId w:val="3"/>
  </w:num>
  <w:num w:numId="3" w16cid:durableId="1184712906">
    <w:abstractNumId w:val="12"/>
  </w:num>
  <w:num w:numId="4" w16cid:durableId="1901549242">
    <w:abstractNumId w:val="15"/>
  </w:num>
  <w:num w:numId="5" w16cid:durableId="843981365">
    <w:abstractNumId w:val="16"/>
  </w:num>
  <w:num w:numId="6" w16cid:durableId="4646648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49525415">
    <w:abstractNumId w:val="17"/>
  </w:num>
  <w:num w:numId="8" w16cid:durableId="2025815167">
    <w:abstractNumId w:val="13"/>
  </w:num>
  <w:num w:numId="9" w16cid:durableId="13693365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4279569">
    <w:abstractNumId w:val="18"/>
  </w:num>
  <w:num w:numId="11" w16cid:durableId="1265110907">
    <w:abstractNumId w:val="20"/>
  </w:num>
  <w:num w:numId="12" w16cid:durableId="2127387424">
    <w:abstractNumId w:val="0"/>
  </w:num>
  <w:num w:numId="13" w16cid:durableId="649404586">
    <w:abstractNumId w:val="1"/>
  </w:num>
  <w:num w:numId="14" w16cid:durableId="815950360">
    <w:abstractNumId w:val="7"/>
  </w:num>
  <w:num w:numId="15" w16cid:durableId="1626693315">
    <w:abstractNumId w:val="8"/>
  </w:num>
  <w:num w:numId="16" w16cid:durableId="410977536">
    <w:abstractNumId w:val="9"/>
  </w:num>
  <w:num w:numId="17" w16cid:durableId="1637448140">
    <w:abstractNumId w:val="5"/>
  </w:num>
  <w:num w:numId="18" w16cid:durableId="1478719456">
    <w:abstractNumId w:val="11"/>
  </w:num>
  <w:num w:numId="19" w16cid:durableId="2018072638">
    <w:abstractNumId w:val="4"/>
  </w:num>
  <w:num w:numId="20" w16cid:durableId="1444305174">
    <w:abstractNumId w:val="14"/>
  </w:num>
  <w:num w:numId="21" w16cid:durableId="1289093710">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582"/>
    <w:rsid w:val="00081D44"/>
    <w:rsid w:val="000B48E2"/>
    <w:rsid w:val="000C3A8D"/>
    <w:rsid w:val="000D2107"/>
    <w:rsid w:val="000E0815"/>
    <w:rsid w:val="001251C8"/>
    <w:rsid w:val="00143F4C"/>
    <w:rsid w:val="001453F3"/>
    <w:rsid w:val="0015406E"/>
    <w:rsid w:val="00154E25"/>
    <w:rsid w:val="0019691B"/>
    <w:rsid w:val="001D564D"/>
    <w:rsid w:val="002078F4"/>
    <w:rsid w:val="00215570"/>
    <w:rsid w:val="00222B6A"/>
    <w:rsid w:val="0023751A"/>
    <w:rsid w:val="00240638"/>
    <w:rsid w:val="002A6CAC"/>
    <w:rsid w:val="002D1DC7"/>
    <w:rsid w:val="00311DD4"/>
    <w:rsid w:val="00315CDD"/>
    <w:rsid w:val="0034406A"/>
    <w:rsid w:val="00354CE0"/>
    <w:rsid w:val="00362EAC"/>
    <w:rsid w:val="003D4782"/>
    <w:rsid w:val="003E3770"/>
    <w:rsid w:val="00412CD0"/>
    <w:rsid w:val="00424A90"/>
    <w:rsid w:val="00470005"/>
    <w:rsid w:val="004C49DB"/>
    <w:rsid w:val="004C7C06"/>
    <w:rsid w:val="00595066"/>
    <w:rsid w:val="005C2010"/>
    <w:rsid w:val="005C5188"/>
    <w:rsid w:val="005D12F2"/>
    <w:rsid w:val="005E5582"/>
    <w:rsid w:val="00605CF7"/>
    <w:rsid w:val="006275BC"/>
    <w:rsid w:val="006434FB"/>
    <w:rsid w:val="00652DD2"/>
    <w:rsid w:val="00657410"/>
    <w:rsid w:val="0067578A"/>
    <w:rsid w:val="006A2E43"/>
    <w:rsid w:val="006D787C"/>
    <w:rsid w:val="006E665F"/>
    <w:rsid w:val="006F4592"/>
    <w:rsid w:val="007027CA"/>
    <w:rsid w:val="00761F45"/>
    <w:rsid w:val="007A06FC"/>
    <w:rsid w:val="007B27D7"/>
    <w:rsid w:val="007B7770"/>
    <w:rsid w:val="007D45BD"/>
    <w:rsid w:val="00804635"/>
    <w:rsid w:val="0085466B"/>
    <w:rsid w:val="00854B49"/>
    <w:rsid w:val="00870E3F"/>
    <w:rsid w:val="00892811"/>
    <w:rsid w:val="008C6670"/>
    <w:rsid w:val="008C7223"/>
    <w:rsid w:val="008C7AFA"/>
    <w:rsid w:val="009019FB"/>
    <w:rsid w:val="00943109"/>
    <w:rsid w:val="009C43EB"/>
    <w:rsid w:val="009C461F"/>
    <w:rsid w:val="009C56D1"/>
    <w:rsid w:val="009C7C6D"/>
    <w:rsid w:val="009D7280"/>
    <w:rsid w:val="009D753F"/>
    <w:rsid w:val="009F62E5"/>
    <w:rsid w:val="009F7ADA"/>
    <w:rsid w:val="00A11081"/>
    <w:rsid w:val="00A226E6"/>
    <w:rsid w:val="00A2290A"/>
    <w:rsid w:val="00A313E7"/>
    <w:rsid w:val="00A50B18"/>
    <w:rsid w:val="00A51E1C"/>
    <w:rsid w:val="00A746FB"/>
    <w:rsid w:val="00A85CFE"/>
    <w:rsid w:val="00A976C5"/>
    <w:rsid w:val="00AA3A5F"/>
    <w:rsid w:val="00AA562E"/>
    <w:rsid w:val="00AC0814"/>
    <w:rsid w:val="00AD3CA0"/>
    <w:rsid w:val="00AF413B"/>
    <w:rsid w:val="00B26F24"/>
    <w:rsid w:val="00B343D1"/>
    <w:rsid w:val="00B35B9B"/>
    <w:rsid w:val="00B3748A"/>
    <w:rsid w:val="00B40A4A"/>
    <w:rsid w:val="00B55A77"/>
    <w:rsid w:val="00BA314B"/>
    <w:rsid w:val="00BD3AEC"/>
    <w:rsid w:val="00BE4B93"/>
    <w:rsid w:val="00BF0A27"/>
    <w:rsid w:val="00C032F1"/>
    <w:rsid w:val="00C05719"/>
    <w:rsid w:val="00C75E8F"/>
    <w:rsid w:val="00CB3872"/>
    <w:rsid w:val="00CC3FE3"/>
    <w:rsid w:val="00CD19A9"/>
    <w:rsid w:val="00CD2668"/>
    <w:rsid w:val="00CD582F"/>
    <w:rsid w:val="00CF1A35"/>
    <w:rsid w:val="00D02D22"/>
    <w:rsid w:val="00D06641"/>
    <w:rsid w:val="00D64453"/>
    <w:rsid w:val="00D817D2"/>
    <w:rsid w:val="00D97867"/>
    <w:rsid w:val="00DB02E6"/>
    <w:rsid w:val="00DC139A"/>
    <w:rsid w:val="00DC76EE"/>
    <w:rsid w:val="00DC7C71"/>
    <w:rsid w:val="00DD1A7E"/>
    <w:rsid w:val="00DD414E"/>
    <w:rsid w:val="00DF3665"/>
    <w:rsid w:val="00DF59DD"/>
    <w:rsid w:val="00E11132"/>
    <w:rsid w:val="00E142AE"/>
    <w:rsid w:val="00E155CB"/>
    <w:rsid w:val="00E224F3"/>
    <w:rsid w:val="00E24AA9"/>
    <w:rsid w:val="00E348E5"/>
    <w:rsid w:val="00E375A7"/>
    <w:rsid w:val="00E40F11"/>
    <w:rsid w:val="00E4745E"/>
    <w:rsid w:val="00E86BCF"/>
    <w:rsid w:val="00E96122"/>
    <w:rsid w:val="00EA08C2"/>
    <w:rsid w:val="00EC7DAA"/>
    <w:rsid w:val="00ED2DFE"/>
    <w:rsid w:val="00ED456C"/>
    <w:rsid w:val="00EF19C4"/>
    <w:rsid w:val="00F202AD"/>
    <w:rsid w:val="00F23476"/>
    <w:rsid w:val="00F25F4A"/>
    <w:rsid w:val="00F32D23"/>
    <w:rsid w:val="00F52878"/>
    <w:rsid w:val="00F56370"/>
    <w:rsid w:val="00FD1064"/>
    <w:rsid w:val="00FD37D4"/>
    <w:rsid w:val="00FE0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598C4C66"/>
  <w15:chartTrackingRefBased/>
  <w15:docId w15:val="{215F9890-D23C-42E4-8239-B61AB825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582"/>
    <w:pPr>
      <w:ind w:left="720"/>
      <w:contextualSpacing/>
    </w:pPr>
  </w:style>
  <w:style w:type="table" w:styleId="TableGrid">
    <w:name w:val="Table Grid"/>
    <w:basedOn w:val="TableNormal"/>
    <w:uiPriority w:val="59"/>
    <w:rsid w:val="000B48E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 Char Char,Header Char Char Char Char,Header Char Char Char Char Ch,Header Char Char Char Char Ch Char Char Char Char,Header Char Char Char Char Char Char,Header Ch..."/>
    <w:basedOn w:val="Normal"/>
    <w:link w:val="HeaderChar"/>
    <w:unhideWhenUsed/>
    <w:rsid w:val="00AD3CA0"/>
    <w:pPr>
      <w:tabs>
        <w:tab w:val="center" w:pos="4680"/>
        <w:tab w:val="right" w:pos="9360"/>
      </w:tabs>
      <w:spacing w:after="0" w:line="240" w:lineRule="auto"/>
    </w:pPr>
  </w:style>
  <w:style w:type="character" w:customStyle="1" w:styleId="HeaderChar">
    <w:name w:val="Header Char"/>
    <w:aliases w:val="Header Char Char Char Char2,Header Char Char Char Char Char1,Header Char Char Char Char Ch Char1,Header Char Char Char Char Ch Char Char Char Char Char1,Header Char Char Char Char Char Char Char1,Header Ch... Char1"/>
    <w:basedOn w:val="DefaultParagraphFont"/>
    <w:link w:val="Header"/>
    <w:rsid w:val="00AD3CA0"/>
  </w:style>
  <w:style w:type="paragraph" w:styleId="Footer">
    <w:name w:val="footer"/>
    <w:basedOn w:val="Normal"/>
    <w:link w:val="FooterChar"/>
    <w:unhideWhenUsed/>
    <w:rsid w:val="00AD3CA0"/>
    <w:pPr>
      <w:tabs>
        <w:tab w:val="center" w:pos="4680"/>
        <w:tab w:val="right" w:pos="9360"/>
      </w:tabs>
      <w:spacing w:after="0" w:line="240" w:lineRule="auto"/>
    </w:pPr>
  </w:style>
  <w:style w:type="character" w:customStyle="1" w:styleId="FooterChar">
    <w:name w:val="Footer Char"/>
    <w:basedOn w:val="DefaultParagraphFont"/>
    <w:link w:val="Footer"/>
    <w:rsid w:val="00AD3CA0"/>
  </w:style>
  <w:style w:type="character" w:customStyle="1" w:styleId="HeaderChar1">
    <w:name w:val="Header Char1"/>
    <w:aliases w:val="Header Char Char,Header Char Char Char Char1,Header Char Char Char Char Char,Header Char Char Char Char Ch Char,Header Char Char Char Char Ch Char Char Char Char Char,Header Char Char Char Char Char Char Char,Header Ch... Char"/>
    <w:rsid w:val="00AD3CA0"/>
    <w:rPr>
      <w:sz w:val="24"/>
      <w:szCs w:val="24"/>
    </w:rPr>
  </w:style>
  <w:style w:type="character" w:styleId="PageNumber">
    <w:name w:val="page number"/>
    <w:basedOn w:val="DefaultParagraphFont"/>
    <w:rsid w:val="009F62E5"/>
  </w:style>
  <w:style w:type="paragraph" w:customStyle="1" w:styleId="Default">
    <w:name w:val="Default"/>
    <w:basedOn w:val="Normal"/>
    <w:rsid w:val="00C75E8F"/>
    <w:pPr>
      <w:autoSpaceDE w:val="0"/>
      <w:autoSpaceDN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semiHidden/>
    <w:unhideWhenUsed/>
    <w:rsid w:val="008C66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4907">
      <w:bodyDiv w:val="1"/>
      <w:marLeft w:val="0"/>
      <w:marRight w:val="0"/>
      <w:marTop w:val="0"/>
      <w:marBottom w:val="0"/>
      <w:divBdr>
        <w:top w:val="none" w:sz="0" w:space="0" w:color="auto"/>
        <w:left w:val="none" w:sz="0" w:space="0" w:color="auto"/>
        <w:bottom w:val="none" w:sz="0" w:space="0" w:color="auto"/>
        <w:right w:val="none" w:sz="0" w:space="0" w:color="auto"/>
      </w:divBdr>
    </w:div>
    <w:div w:id="158159656">
      <w:bodyDiv w:val="1"/>
      <w:marLeft w:val="0"/>
      <w:marRight w:val="0"/>
      <w:marTop w:val="0"/>
      <w:marBottom w:val="0"/>
      <w:divBdr>
        <w:top w:val="none" w:sz="0" w:space="0" w:color="auto"/>
        <w:left w:val="none" w:sz="0" w:space="0" w:color="auto"/>
        <w:bottom w:val="none" w:sz="0" w:space="0" w:color="auto"/>
        <w:right w:val="none" w:sz="0" w:space="0" w:color="auto"/>
      </w:divBdr>
    </w:div>
    <w:div w:id="226647813">
      <w:bodyDiv w:val="1"/>
      <w:marLeft w:val="0"/>
      <w:marRight w:val="0"/>
      <w:marTop w:val="0"/>
      <w:marBottom w:val="0"/>
      <w:divBdr>
        <w:top w:val="none" w:sz="0" w:space="0" w:color="auto"/>
        <w:left w:val="none" w:sz="0" w:space="0" w:color="auto"/>
        <w:bottom w:val="none" w:sz="0" w:space="0" w:color="auto"/>
        <w:right w:val="none" w:sz="0" w:space="0" w:color="auto"/>
      </w:divBdr>
    </w:div>
    <w:div w:id="322860359">
      <w:bodyDiv w:val="1"/>
      <w:marLeft w:val="0"/>
      <w:marRight w:val="0"/>
      <w:marTop w:val="0"/>
      <w:marBottom w:val="0"/>
      <w:divBdr>
        <w:top w:val="none" w:sz="0" w:space="0" w:color="auto"/>
        <w:left w:val="none" w:sz="0" w:space="0" w:color="auto"/>
        <w:bottom w:val="none" w:sz="0" w:space="0" w:color="auto"/>
        <w:right w:val="none" w:sz="0" w:space="0" w:color="auto"/>
      </w:divBdr>
    </w:div>
    <w:div w:id="401298988">
      <w:bodyDiv w:val="1"/>
      <w:marLeft w:val="0"/>
      <w:marRight w:val="0"/>
      <w:marTop w:val="0"/>
      <w:marBottom w:val="0"/>
      <w:divBdr>
        <w:top w:val="none" w:sz="0" w:space="0" w:color="auto"/>
        <w:left w:val="none" w:sz="0" w:space="0" w:color="auto"/>
        <w:bottom w:val="none" w:sz="0" w:space="0" w:color="auto"/>
        <w:right w:val="none" w:sz="0" w:space="0" w:color="auto"/>
      </w:divBdr>
    </w:div>
    <w:div w:id="499391363">
      <w:bodyDiv w:val="1"/>
      <w:marLeft w:val="0"/>
      <w:marRight w:val="0"/>
      <w:marTop w:val="0"/>
      <w:marBottom w:val="0"/>
      <w:divBdr>
        <w:top w:val="none" w:sz="0" w:space="0" w:color="auto"/>
        <w:left w:val="none" w:sz="0" w:space="0" w:color="auto"/>
        <w:bottom w:val="none" w:sz="0" w:space="0" w:color="auto"/>
        <w:right w:val="none" w:sz="0" w:space="0" w:color="auto"/>
      </w:divBdr>
    </w:div>
    <w:div w:id="574164589">
      <w:bodyDiv w:val="1"/>
      <w:marLeft w:val="0"/>
      <w:marRight w:val="0"/>
      <w:marTop w:val="0"/>
      <w:marBottom w:val="0"/>
      <w:divBdr>
        <w:top w:val="none" w:sz="0" w:space="0" w:color="auto"/>
        <w:left w:val="none" w:sz="0" w:space="0" w:color="auto"/>
        <w:bottom w:val="none" w:sz="0" w:space="0" w:color="auto"/>
        <w:right w:val="none" w:sz="0" w:space="0" w:color="auto"/>
      </w:divBdr>
    </w:div>
    <w:div w:id="607323317">
      <w:bodyDiv w:val="1"/>
      <w:marLeft w:val="0"/>
      <w:marRight w:val="0"/>
      <w:marTop w:val="0"/>
      <w:marBottom w:val="0"/>
      <w:divBdr>
        <w:top w:val="none" w:sz="0" w:space="0" w:color="auto"/>
        <w:left w:val="none" w:sz="0" w:space="0" w:color="auto"/>
        <w:bottom w:val="none" w:sz="0" w:space="0" w:color="auto"/>
        <w:right w:val="none" w:sz="0" w:space="0" w:color="auto"/>
      </w:divBdr>
    </w:div>
    <w:div w:id="687755299">
      <w:bodyDiv w:val="1"/>
      <w:marLeft w:val="0"/>
      <w:marRight w:val="0"/>
      <w:marTop w:val="0"/>
      <w:marBottom w:val="0"/>
      <w:divBdr>
        <w:top w:val="none" w:sz="0" w:space="0" w:color="auto"/>
        <w:left w:val="none" w:sz="0" w:space="0" w:color="auto"/>
        <w:bottom w:val="none" w:sz="0" w:space="0" w:color="auto"/>
        <w:right w:val="none" w:sz="0" w:space="0" w:color="auto"/>
      </w:divBdr>
    </w:div>
    <w:div w:id="1099104650">
      <w:bodyDiv w:val="1"/>
      <w:marLeft w:val="0"/>
      <w:marRight w:val="0"/>
      <w:marTop w:val="0"/>
      <w:marBottom w:val="0"/>
      <w:divBdr>
        <w:top w:val="none" w:sz="0" w:space="0" w:color="auto"/>
        <w:left w:val="none" w:sz="0" w:space="0" w:color="auto"/>
        <w:bottom w:val="none" w:sz="0" w:space="0" w:color="auto"/>
        <w:right w:val="none" w:sz="0" w:space="0" w:color="auto"/>
      </w:divBdr>
    </w:div>
    <w:div w:id="1451126386">
      <w:bodyDiv w:val="1"/>
      <w:marLeft w:val="0"/>
      <w:marRight w:val="0"/>
      <w:marTop w:val="0"/>
      <w:marBottom w:val="0"/>
      <w:divBdr>
        <w:top w:val="none" w:sz="0" w:space="0" w:color="auto"/>
        <w:left w:val="none" w:sz="0" w:space="0" w:color="auto"/>
        <w:bottom w:val="none" w:sz="0" w:space="0" w:color="auto"/>
        <w:right w:val="none" w:sz="0" w:space="0" w:color="auto"/>
      </w:divBdr>
    </w:div>
    <w:div w:id="1560356893">
      <w:bodyDiv w:val="1"/>
      <w:marLeft w:val="0"/>
      <w:marRight w:val="0"/>
      <w:marTop w:val="0"/>
      <w:marBottom w:val="0"/>
      <w:divBdr>
        <w:top w:val="none" w:sz="0" w:space="0" w:color="auto"/>
        <w:left w:val="none" w:sz="0" w:space="0" w:color="auto"/>
        <w:bottom w:val="none" w:sz="0" w:space="0" w:color="auto"/>
        <w:right w:val="none" w:sz="0" w:space="0" w:color="auto"/>
      </w:divBdr>
    </w:div>
    <w:div w:id="1681202833">
      <w:bodyDiv w:val="1"/>
      <w:marLeft w:val="0"/>
      <w:marRight w:val="0"/>
      <w:marTop w:val="0"/>
      <w:marBottom w:val="0"/>
      <w:divBdr>
        <w:top w:val="none" w:sz="0" w:space="0" w:color="auto"/>
        <w:left w:val="none" w:sz="0" w:space="0" w:color="auto"/>
        <w:bottom w:val="none" w:sz="0" w:space="0" w:color="auto"/>
        <w:right w:val="none" w:sz="0" w:space="0" w:color="auto"/>
      </w:divBdr>
    </w:div>
    <w:div w:id="187094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043AE-F92C-4AE5-B3A7-1894383F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119</Words>
  <Characters>681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Harrison</dc:creator>
  <cp:keywords/>
  <dc:description/>
  <cp:lastModifiedBy>Sue Harrison</cp:lastModifiedBy>
  <cp:revision>3</cp:revision>
  <dcterms:created xsi:type="dcterms:W3CDTF">2022-07-25T12:56:00Z</dcterms:created>
  <dcterms:modified xsi:type="dcterms:W3CDTF">2022-07-25T13:01:00Z</dcterms:modified>
</cp:coreProperties>
</file>